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2BAD" w:rsidRDefault="0029622D">
      <w:pPr>
        <w:spacing w:line="240" w:lineRule="auto"/>
        <w:rPr>
          <w:rFonts w:ascii="Calibri" w:eastAsia="Calibri" w:hAnsi="Calibri" w:cs="Calibri"/>
          <w:b/>
          <w:sz w:val="36"/>
          <w:szCs w:val="36"/>
        </w:rPr>
      </w:pPr>
      <w:r>
        <w:rPr>
          <w:rFonts w:ascii="Calibri" w:eastAsia="Calibri" w:hAnsi="Calibri" w:cs="Calibri"/>
          <w:b/>
          <w:sz w:val="36"/>
          <w:szCs w:val="36"/>
        </w:rPr>
        <w:t xml:space="preserve">SFA </w:t>
      </w:r>
      <w:proofErr w:type="spellStart"/>
      <w:r>
        <w:rPr>
          <w:rFonts w:ascii="Calibri" w:eastAsia="Calibri" w:hAnsi="Calibri" w:cs="Calibri"/>
          <w:b/>
          <w:sz w:val="36"/>
          <w:szCs w:val="36"/>
        </w:rPr>
        <w:t>Saniflo</w:t>
      </w:r>
      <w:proofErr w:type="spellEnd"/>
      <w:r>
        <w:rPr>
          <w:rFonts w:ascii="Calibri" w:eastAsia="Calibri" w:hAnsi="Calibri" w:cs="Calibri"/>
          <w:b/>
          <w:sz w:val="36"/>
          <w:szCs w:val="36"/>
        </w:rPr>
        <w:t xml:space="preserve"> USA names pump industry veteran Giulio Marcato to lead U.S. operations, succeeding Regis </w:t>
      </w:r>
      <w:proofErr w:type="spellStart"/>
      <w:r>
        <w:rPr>
          <w:rFonts w:ascii="Calibri" w:eastAsia="Calibri" w:hAnsi="Calibri" w:cs="Calibri"/>
          <w:b/>
          <w:sz w:val="36"/>
          <w:szCs w:val="36"/>
        </w:rPr>
        <w:t>Saragosti</w:t>
      </w:r>
      <w:proofErr w:type="spellEnd"/>
    </w:p>
    <w:p w:rsidR="00F22BAD" w:rsidRDefault="0029622D">
      <w:pPr>
        <w:spacing w:before="100" w:after="300"/>
        <w:rPr>
          <w:rFonts w:ascii="Calibri" w:eastAsia="Calibri" w:hAnsi="Calibri" w:cs="Calibri"/>
          <w:b/>
          <w:color w:val="808080"/>
          <w:sz w:val="24"/>
          <w:szCs w:val="24"/>
        </w:rPr>
      </w:pPr>
      <w:proofErr w:type="spellStart"/>
      <w:r>
        <w:rPr>
          <w:rFonts w:ascii="Calibri" w:eastAsia="Calibri" w:hAnsi="Calibri" w:cs="Calibri"/>
          <w:b/>
          <w:color w:val="808080"/>
          <w:sz w:val="24"/>
          <w:szCs w:val="24"/>
        </w:rPr>
        <w:t>Saniflo’s</w:t>
      </w:r>
      <w:proofErr w:type="spellEnd"/>
      <w:r>
        <w:rPr>
          <w:rFonts w:ascii="Calibri" w:eastAsia="Calibri" w:hAnsi="Calibri" w:cs="Calibri"/>
          <w:b/>
          <w:color w:val="808080"/>
          <w:sz w:val="24"/>
          <w:szCs w:val="24"/>
        </w:rPr>
        <w:t xml:space="preserve"> newly appointed Country Manager USA brings 20 years of sales and operations management experience at DAB Pumps in the United States, Spain, Brazil, and Mexico. </w:t>
      </w:r>
      <w:r>
        <w:rPr>
          <w:noProof/>
        </w:rPr>
        <w:drawing>
          <wp:anchor distT="114300" distB="114300" distL="114300" distR="114300" simplePos="0" relativeHeight="251658240" behindDoc="0" locked="0" layoutInCell="1" hidden="0" allowOverlap="1">
            <wp:simplePos x="0" y="0"/>
            <wp:positionH relativeFrom="column">
              <wp:posOffset>4295775</wp:posOffset>
            </wp:positionH>
            <wp:positionV relativeFrom="paragraph">
              <wp:posOffset>691406</wp:posOffset>
            </wp:positionV>
            <wp:extent cx="1676400" cy="2260504"/>
            <wp:effectExtent l="12700" t="12700" r="12700" b="12700"/>
            <wp:wrapSquare wrapText="bothSides" distT="114300" distB="114300" distL="114300" distR="11430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l="22823" t="9550" r="16632" b="12150"/>
                    <a:stretch>
                      <a:fillRect/>
                    </a:stretch>
                  </pic:blipFill>
                  <pic:spPr>
                    <a:xfrm>
                      <a:off x="0" y="0"/>
                      <a:ext cx="1676400" cy="2260504"/>
                    </a:xfrm>
                    <a:prstGeom prst="rect">
                      <a:avLst/>
                    </a:prstGeom>
                    <a:ln w="12700">
                      <a:solidFill>
                        <a:srgbClr val="A4C2F4"/>
                      </a:solidFill>
                      <a:prstDash val="solid"/>
                    </a:ln>
                  </pic:spPr>
                </pic:pic>
              </a:graphicData>
            </a:graphic>
          </wp:anchor>
        </w:drawing>
      </w:r>
    </w:p>
    <w:p w:rsidR="00F22BAD" w:rsidRDefault="0029622D">
      <w:pPr>
        <w:spacing w:after="200"/>
        <w:rPr>
          <w:rFonts w:ascii="Calibri" w:eastAsia="Calibri" w:hAnsi="Calibri" w:cs="Calibri"/>
          <w:color w:val="0E101A"/>
        </w:rPr>
      </w:pPr>
      <w:r>
        <w:rPr>
          <w:rFonts w:ascii="Calibri" w:eastAsia="Calibri" w:hAnsi="Calibri" w:cs="Calibri"/>
          <w:color w:val="0E101A"/>
        </w:rPr>
        <w:t>EDISON, NJ (</w:t>
      </w:r>
      <w:r w:rsidR="00F6597C">
        <w:rPr>
          <w:rFonts w:ascii="Calibri" w:eastAsia="Calibri" w:hAnsi="Calibri" w:cs="Calibri"/>
          <w:color w:val="0E101A"/>
        </w:rPr>
        <w:t xml:space="preserve">AUGUST </w:t>
      </w:r>
      <w:r>
        <w:rPr>
          <w:rFonts w:ascii="Calibri" w:eastAsia="Calibri" w:hAnsi="Calibri" w:cs="Calibri"/>
          <w:color w:val="0E101A"/>
        </w:rPr>
        <w:t xml:space="preserve">1, 2025) — SFA SANIFLO USA, a division of SFA Group and a global leader in above-the-floor macerators, grinders, drain pumps, and lift stations, has named </w:t>
      </w:r>
      <w:r>
        <w:rPr>
          <w:rFonts w:ascii="Calibri" w:eastAsia="Calibri" w:hAnsi="Calibri" w:cs="Calibri"/>
          <w:color w:val="0E101A"/>
          <w:u w:val="single"/>
        </w:rPr>
        <w:t>Giulio Marcato</w:t>
      </w:r>
      <w:r>
        <w:rPr>
          <w:rFonts w:ascii="Calibri" w:eastAsia="Calibri" w:hAnsi="Calibri" w:cs="Calibri"/>
          <w:color w:val="0E101A"/>
        </w:rPr>
        <w:t xml:space="preserve"> to the position of Country Manager USA. Based at SFA </w:t>
      </w:r>
      <w:proofErr w:type="spellStart"/>
      <w:r>
        <w:rPr>
          <w:rFonts w:ascii="Calibri" w:eastAsia="Calibri" w:hAnsi="Calibri" w:cs="Calibri"/>
          <w:color w:val="0E101A"/>
        </w:rPr>
        <w:t>Saniflo</w:t>
      </w:r>
      <w:proofErr w:type="spellEnd"/>
      <w:r>
        <w:rPr>
          <w:rFonts w:ascii="Calibri" w:eastAsia="Calibri" w:hAnsi="Calibri" w:cs="Calibri"/>
          <w:color w:val="0E101A"/>
        </w:rPr>
        <w:t xml:space="preserve"> USA headquarters in Edison, he will report to </w:t>
      </w:r>
      <w:r>
        <w:rPr>
          <w:rFonts w:ascii="Calibri" w:eastAsia="Calibri" w:hAnsi="Calibri" w:cs="Calibri"/>
          <w:color w:val="0E101A"/>
          <w:u w:val="single"/>
        </w:rPr>
        <w:t>Stéphane Harel</w:t>
      </w:r>
      <w:r>
        <w:rPr>
          <w:rFonts w:ascii="Calibri" w:eastAsia="Calibri" w:hAnsi="Calibri" w:cs="Calibri"/>
          <w:color w:val="0E101A"/>
        </w:rPr>
        <w:t>, Deputy Chief Executive Officer at SFA Group.</w:t>
      </w:r>
    </w:p>
    <w:p w:rsidR="00F22BAD" w:rsidRDefault="0029622D">
      <w:pPr>
        <w:spacing w:after="200"/>
        <w:rPr>
          <w:rFonts w:ascii="Calibri" w:eastAsia="Calibri" w:hAnsi="Calibri" w:cs="Calibri"/>
          <w:color w:val="0E101A"/>
        </w:rPr>
      </w:pPr>
      <w:r>
        <w:rPr>
          <w:rFonts w:ascii="Calibri" w:eastAsia="Calibri" w:hAnsi="Calibri" w:cs="Calibri"/>
          <w:color w:val="0E101A"/>
        </w:rPr>
        <w:t xml:space="preserve">“Giulio brings a strong background in pump technologies and business development across the Americas,” Harel comments. “He has extensive experience in sales leadership, organizational development, and high-performance team building. His approach aligns perfectly with SFA </w:t>
      </w:r>
      <w:proofErr w:type="spellStart"/>
      <w:r>
        <w:rPr>
          <w:rFonts w:ascii="Calibri" w:eastAsia="Calibri" w:hAnsi="Calibri" w:cs="Calibri"/>
          <w:color w:val="0E101A"/>
        </w:rPr>
        <w:t>Saniflo’s</w:t>
      </w:r>
      <w:proofErr w:type="spellEnd"/>
      <w:r>
        <w:rPr>
          <w:rFonts w:ascii="Calibri" w:eastAsia="Calibri" w:hAnsi="Calibri" w:cs="Calibri"/>
          <w:color w:val="0E101A"/>
        </w:rPr>
        <w:t xml:space="preserve"> innovation-driven culture, emphasizing resilience, discipline, and customer focus.”</w:t>
      </w:r>
    </w:p>
    <w:p w:rsidR="00F22BAD" w:rsidRDefault="0029622D">
      <w:pPr>
        <w:spacing w:after="200"/>
        <w:rPr>
          <w:rFonts w:ascii="Calibri" w:eastAsia="Calibri" w:hAnsi="Calibri" w:cs="Calibri"/>
          <w:color w:val="0E101A"/>
        </w:rPr>
      </w:pPr>
      <w:r>
        <w:rPr>
          <w:rFonts w:ascii="Calibri" w:eastAsia="Calibri" w:hAnsi="Calibri" w:cs="Calibri"/>
          <w:color w:val="0E101A"/>
        </w:rPr>
        <w:t xml:space="preserve">Marcato succeeds Regis </w:t>
      </w:r>
      <w:proofErr w:type="spellStart"/>
      <w:r>
        <w:rPr>
          <w:rFonts w:ascii="Calibri" w:eastAsia="Calibri" w:hAnsi="Calibri" w:cs="Calibri"/>
          <w:color w:val="0E101A"/>
        </w:rPr>
        <w:t>Saragosti</w:t>
      </w:r>
      <w:proofErr w:type="spellEnd"/>
      <w:r>
        <w:rPr>
          <w:rFonts w:ascii="Calibri" w:eastAsia="Calibri" w:hAnsi="Calibri" w:cs="Calibri"/>
          <w:color w:val="0E101A"/>
        </w:rPr>
        <w:t xml:space="preserve">, who is leaving the company to pursue other opportunities. </w:t>
      </w:r>
      <w:proofErr w:type="spellStart"/>
      <w:r>
        <w:rPr>
          <w:rFonts w:ascii="Calibri" w:eastAsia="Calibri" w:hAnsi="Calibri" w:cs="Calibri"/>
          <w:color w:val="0E101A"/>
        </w:rPr>
        <w:t>Saragosti</w:t>
      </w:r>
      <w:proofErr w:type="spellEnd"/>
      <w:r>
        <w:rPr>
          <w:rFonts w:ascii="Calibri" w:eastAsia="Calibri" w:hAnsi="Calibri" w:cs="Calibri"/>
          <w:color w:val="0E101A"/>
        </w:rPr>
        <w:t xml:space="preserve"> joined the SFA Group in 2004 and became CEO of SFA </w:t>
      </w:r>
      <w:proofErr w:type="spellStart"/>
      <w:r>
        <w:rPr>
          <w:rFonts w:ascii="Calibri" w:eastAsia="Calibri" w:hAnsi="Calibri" w:cs="Calibri"/>
          <w:color w:val="0E101A"/>
        </w:rPr>
        <w:t>Saniflo</w:t>
      </w:r>
      <w:proofErr w:type="spellEnd"/>
      <w:r>
        <w:rPr>
          <w:rFonts w:ascii="Calibri" w:eastAsia="Calibri" w:hAnsi="Calibri" w:cs="Calibri"/>
          <w:color w:val="0E101A"/>
        </w:rPr>
        <w:t xml:space="preserve"> USA in 2008. Throughout his 17-year tenure, he challenged outdated plumbing conventions and introduced modern, above-floor solutions to the American market. Under his leadership, SFA </w:t>
      </w:r>
      <w:proofErr w:type="spellStart"/>
      <w:r>
        <w:rPr>
          <w:rFonts w:ascii="Calibri" w:eastAsia="Calibri" w:hAnsi="Calibri" w:cs="Calibri"/>
          <w:color w:val="0E101A"/>
        </w:rPr>
        <w:t xml:space="preserve">Saniflo USA </w:t>
      </w:r>
      <w:proofErr w:type="spellEnd"/>
      <w:r>
        <w:rPr>
          <w:rFonts w:ascii="Calibri" w:eastAsia="Calibri" w:hAnsi="Calibri" w:cs="Calibri"/>
          <w:color w:val="0E101A"/>
        </w:rPr>
        <w:t>became the nation’s leading provider of macerating and grinding toilet systems, transforming how professionals tackle complex plumbing challenges.</w:t>
      </w:r>
    </w:p>
    <w:p w:rsidR="00F22BAD" w:rsidRDefault="0029622D">
      <w:pPr>
        <w:spacing w:after="200"/>
        <w:rPr>
          <w:rFonts w:ascii="Calibri" w:eastAsia="Calibri" w:hAnsi="Calibri" w:cs="Calibri"/>
          <w:color w:val="0E101A"/>
        </w:rPr>
      </w:pPr>
      <w:r>
        <w:rPr>
          <w:rFonts w:ascii="Calibri" w:eastAsia="Calibri" w:hAnsi="Calibri" w:cs="Calibri"/>
          <w:color w:val="0E101A"/>
        </w:rPr>
        <w:t>“Regis laid a powerful foundation,” says Marcato, commenting on his predecessor. “My priority is to scale our above-floor plumbing solutions further and deliver unmatched value to our partners and their end user customers throughout the United States. As tariffs and regulatory shifts continue to impact our industry, we are focused on reinforcing our supply chain resilience and deepening distributor partnerships to ensure sustainable growth.”</w:t>
      </w:r>
    </w:p>
    <w:p w:rsidR="00F22BAD" w:rsidRDefault="0029622D">
      <w:pPr>
        <w:spacing w:after="200"/>
        <w:jc w:val="center"/>
        <w:rPr>
          <w:rFonts w:ascii="Calibri" w:eastAsia="Calibri" w:hAnsi="Calibri" w:cs="Calibri"/>
          <w:color w:val="0E101A"/>
        </w:rPr>
      </w:pPr>
      <w:r>
        <w:rPr>
          <w:rFonts w:ascii="Calibri" w:eastAsia="Calibri" w:hAnsi="Calibri" w:cs="Calibri"/>
          <w:color w:val="0E101A"/>
          <w:sz w:val="18"/>
          <w:szCs w:val="18"/>
        </w:rPr>
        <w:t>MORE ON NEXT PAGE</w:t>
      </w:r>
    </w:p>
    <w:p w:rsidR="00F22BAD" w:rsidRDefault="0029622D" w:rsidP="0029622D">
      <w:pPr>
        <w:keepLines/>
        <w:spacing w:after="200"/>
        <w:rPr>
          <w:rFonts w:ascii="Calibri" w:eastAsia="Calibri" w:hAnsi="Calibri" w:cs="Calibri"/>
          <w:color w:val="0E101A"/>
        </w:rPr>
      </w:pPr>
      <w:r>
        <w:rPr>
          <w:rFonts w:ascii="Calibri" w:eastAsia="Calibri" w:hAnsi="Calibri" w:cs="Calibri"/>
          <w:color w:val="0E101A"/>
        </w:rPr>
        <w:lastRenderedPageBreak/>
        <w:t>Marcato previously served one year as general manager at Greening Energia USA and, before that, five years as regional director Americas and general manager of DAB Pumps, Inc., with responsibility for both the United States and Mexico. He previously held sales and operations management positions for DAB Pumps in Spain, Brazil, and Mexico, serving a total of 20 years at that company.</w:t>
      </w:r>
    </w:p>
    <w:p w:rsidR="00F22BAD" w:rsidRDefault="0029622D">
      <w:pPr>
        <w:spacing w:after="200"/>
        <w:jc w:val="center"/>
        <w:rPr>
          <w:rFonts w:ascii="Calibri" w:eastAsia="Calibri" w:hAnsi="Calibri" w:cs="Calibri"/>
          <w:color w:val="0E101A"/>
        </w:rPr>
      </w:pPr>
      <w:r>
        <w:rPr>
          <w:rFonts w:ascii="Calibri" w:eastAsia="Calibri" w:hAnsi="Calibri" w:cs="Calibri"/>
          <w:color w:val="0E101A"/>
        </w:rPr>
        <w:t># # #</w:t>
      </w:r>
    </w:p>
    <w:p w:rsidR="00F22BAD" w:rsidRDefault="0029622D">
      <w:pPr>
        <w:shd w:val="clear" w:color="auto" w:fill="FFFFFF"/>
        <w:spacing w:after="100"/>
        <w:rPr>
          <w:rFonts w:ascii="Calibri" w:eastAsia="Calibri" w:hAnsi="Calibri" w:cs="Calibri"/>
          <w:b/>
          <w:color w:val="4B70B4"/>
          <w:sz w:val="20"/>
          <w:szCs w:val="20"/>
        </w:rPr>
      </w:pPr>
      <w:r>
        <w:rPr>
          <w:rFonts w:ascii="Calibri" w:eastAsia="Calibri" w:hAnsi="Calibri" w:cs="Calibri"/>
          <w:b/>
          <w:color w:val="4B70B4"/>
          <w:sz w:val="20"/>
          <w:szCs w:val="20"/>
        </w:rPr>
        <w:t>ABOUT SFA SANIFLO</w:t>
      </w:r>
    </w:p>
    <w:p w:rsidR="00F22BAD" w:rsidRDefault="0029622D">
      <w:pPr>
        <w:shd w:val="clear" w:color="auto" w:fill="FFFFFF"/>
        <w:rPr>
          <w:rFonts w:ascii="Calibri" w:eastAsia="Calibri" w:hAnsi="Calibri" w:cs="Calibri"/>
          <w:color w:val="555555"/>
          <w:sz w:val="18"/>
          <w:szCs w:val="18"/>
        </w:rPr>
      </w:pPr>
      <w:r>
        <w:rPr>
          <w:rFonts w:ascii="Calibri" w:eastAsia="Calibri" w:hAnsi="Calibri" w:cs="Calibri"/>
          <w:b/>
          <w:color w:val="555555"/>
          <w:sz w:val="18"/>
          <w:szCs w:val="18"/>
        </w:rPr>
        <w:t>SFA SANIFLO NORTH AMERICA</w:t>
      </w:r>
      <w:r>
        <w:rPr>
          <w:rFonts w:ascii="Calibri" w:eastAsia="Calibri" w:hAnsi="Calibri" w:cs="Calibri"/>
          <w:color w:val="555555"/>
          <w:sz w:val="18"/>
          <w:szCs w:val="18"/>
        </w:rPr>
        <w:t xml:space="preserve"> — whose France-based parent company, SFA Group, originated macerating plumbing technology — offers a complete line of waste and drainage pumping systems for residential, commercial and industrial applications. SFA </w:t>
      </w:r>
      <w:proofErr w:type="spellStart"/>
      <w:r>
        <w:rPr>
          <w:rFonts w:ascii="Calibri" w:eastAsia="Calibri" w:hAnsi="Calibri" w:cs="Calibri"/>
          <w:color w:val="555555"/>
          <w:sz w:val="18"/>
          <w:szCs w:val="18"/>
        </w:rPr>
        <w:t>Saniflo</w:t>
      </w:r>
      <w:proofErr w:type="spellEnd"/>
      <w:r>
        <w:rPr>
          <w:rFonts w:ascii="Calibri" w:eastAsia="Calibri" w:hAnsi="Calibri" w:cs="Calibri"/>
          <w:color w:val="555555"/>
          <w:sz w:val="18"/>
          <w:szCs w:val="18"/>
        </w:rPr>
        <w:t xml:space="preserve"> developed its innovative “above-floor plumbing” technology 65 years ago and has led its commercialization worldwide. Today, the company markets macerating technology through 27 subsidiaries doing business in more than 70 countries and has sold more than eight million units worldwide since 1958. SFA </w:t>
      </w:r>
      <w:proofErr w:type="spellStart"/>
      <w:r>
        <w:rPr>
          <w:rFonts w:ascii="Calibri" w:eastAsia="Calibri" w:hAnsi="Calibri" w:cs="Calibri"/>
          <w:color w:val="555555"/>
          <w:sz w:val="18"/>
          <w:szCs w:val="18"/>
        </w:rPr>
        <w:t>Saniflo</w:t>
      </w:r>
      <w:proofErr w:type="spellEnd"/>
      <w:r>
        <w:rPr>
          <w:rFonts w:ascii="Calibri" w:eastAsia="Calibri" w:hAnsi="Calibri" w:cs="Calibri"/>
          <w:color w:val="555555"/>
          <w:sz w:val="18"/>
          <w:szCs w:val="18"/>
        </w:rPr>
        <w:t xml:space="preserve"> markets through independent sales agents throughout North America, and the product line is currently available at distributor and dealer locations throughout the continent.</w:t>
      </w:r>
    </w:p>
    <w:p w:rsidR="00F22BAD" w:rsidRDefault="0029622D">
      <w:pPr>
        <w:shd w:val="clear" w:color="auto" w:fill="FFFFFF"/>
        <w:spacing w:before="100"/>
        <w:ind w:left="270" w:hanging="270"/>
        <w:rPr>
          <w:rFonts w:ascii="Calibri" w:eastAsia="Calibri" w:hAnsi="Calibri" w:cs="Calibri"/>
          <w:color w:val="4B6FB3"/>
          <w:sz w:val="18"/>
          <w:szCs w:val="18"/>
        </w:rPr>
      </w:pPr>
      <w:r>
        <w:rPr>
          <w:rFonts w:ascii="Arimo" w:eastAsia="Arimo" w:hAnsi="Arimo" w:cs="Arimo"/>
          <w:b/>
          <w:color w:val="4B70B4"/>
          <w:sz w:val="18"/>
          <w:szCs w:val="18"/>
        </w:rPr>
        <w:t>●</w:t>
      </w:r>
      <w:r>
        <w:rPr>
          <w:rFonts w:ascii="Times New Roman" w:eastAsia="Times New Roman" w:hAnsi="Times New Roman" w:cs="Times New Roman"/>
          <w:color w:val="4B70B4"/>
          <w:sz w:val="14"/>
          <w:szCs w:val="14"/>
        </w:rPr>
        <w:t xml:space="preserve"> </w:t>
      </w:r>
      <w:r>
        <w:rPr>
          <w:rFonts w:ascii="Times New Roman" w:eastAsia="Times New Roman" w:hAnsi="Times New Roman" w:cs="Times New Roman"/>
          <w:color w:val="0B5394"/>
          <w:sz w:val="14"/>
          <w:szCs w:val="14"/>
        </w:rPr>
        <w:t xml:space="preserve"> </w:t>
      </w:r>
      <w:r>
        <w:rPr>
          <w:rFonts w:ascii="Times New Roman" w:eastAsia="Times New Roman" w:hAnsi="Times New Roman" w:cs="Times New Roman"/>
          <w:color w:val="0B5394"/>
          <w:sz w:val="14"/>
          <w:szCs w:val="14"/>
        </w:rPr>
        <w:tab/>
      </w:r>
      <w:r>
        <w:rPr>
          <w:rFonts w:ascii="Calibri" w:eastAsia="Calibri" w:hAnsi="Calibri" w:cs="Calibri"/>
          <w:b/>
          <w:color w:val="555555"/>
          <w:sz w:val="18"/>
          <w:szCs w:val="18"/>
        </w:rPr>
        <w:t>For more information,</w:t>
      </w:r>
      <w:r>
        <w:rPr>
          <w:rFonts w:ascii="Calibri" w:eastAsia="Calibri" w:hAnsi="Calibri" w:cs="Calibri"/>
          <w:color w:val="555555"/>
          <w:sz w:val="18"/>
          <w:szCs w:val="18"/>
        </w:rPr>
        <w:t xml:space="preserve"> contact SFA </w:t>
      </w:r>
      <w:proofErr w:type="spellStart"/>
      <w:r>
        <w:rPr>
          <w:rFonts w:ascii="Calibri" w:eastAsia="Calibri" w:hAnsi="Calibri" w:cs="Calibri"/>
          <w:color w:val="555555"/>
          <w:sz w:val="18"/>
          <w:szCs w:val="18"/>
        </w:rPr>
        <w:t>Saniflo</w:t>
      </w:r>
      <w:proofErr w:type="spellEnd"/>
      <w:r>
        <w:rPr>
          <w:rFonts w:ascii="Calibri" w:eastAsia="Calibri" w:hAnsi="Calibri" w:cs="Calibri"/>
          <w:color w:val="555555"/>
          <w:sz w:val="18"/>
          <w:szCs w:val="18"/>
        </w:rPr>
        <w:t xml:space="preserve"> USA at 1-800-571-8191, or visit the website at</w:t>
      </w:r>
      <w:hyperlink r:id="rId8">
        <w:r>
          <w:rPr>
            <w:rFonts w:ascii="Calibri" w:eastAsia="Calibri" w:hAnsi="Calibri" w:cs="Calibri"/>
            <w:color w:val="555555"/>
            <w:sz w:val="18"/>
            <w:szCs w:val="18"/>
          </w:rPr>
          <w:t xml:space="preserve"> </w:t>
        </w:r>
      </w:hyperlink>
      <w:hyperlink r:id="rId9">
        <w:r w:rsidR="00BC27D4">
          <w:rPr>
            <w:rFonts w:ascii="Calibri" w:eastAsia="Calibri" w:hAnsi="Calibri" w:cs="Calibri"/>
            <w:color w:val="4B70B4"/>
            <w:sz w:val="18"/>
            <w:szCs w:val="18"/>
          </w:rPr>
          <w:t>sfasaniflo.com</w:t>
        </w:r>
      </w:hyperlink>
      <w:r>
        <w:rPr>
          <w:rFonts w:ascii="Calibri" w:eastAsia="Calibri" w:hAnsi="Calibri" w:cs="Calibri"/>
          <w:color w:val="555555"/>
          <w:sz w:val="18"/>
          <w:szCs w:val="18"/>
        </w:rPr>
        <w:t xml:space="preserve">. To contact SFA </w:t>
      </w:r>
      <w:proofErr w:type="spellStart"/>
      <w:r>
        <w:rPr>
          <w:rFonts w:ascii="Calibri" w:eastAsia="Calibri" w:hAnsi="Calibri" w:cs="Calibri"/>
          <w:color w:val="555555"/>
          <w:sz w:val="18"/>
          <w:szCs w:val="18"/>
        </w:rPr>
        <w:t>Saniflo</w:t>
      </w:r>
      <w:proofErr w:type="spellEnd"/>
      <w:r>
        <w:rPr>
          <w:rFonts w:ascii="Calibri" w:eastAsia="Calibri" w:hAnsi="Calibri" w:cs="Calibri"/>
          <w:color w:val="555555"/>
          <w:sz w:val="18"/>
          <w:szCs w:val="18"/>
        </w:rPr>
        <w:t xml:space="preserve"> Canada, dial 1-800-363-5874, or visit </w:t>
      </w:r>
      <w:hyperlink r:id="rId10">
        <w:r w:rsidR="00BC27D4">
          <w:rPr>
            <w:rFonts w:ascii="Calibri" w:eastAsia="Calibri" w:hAnsi="Calibri" w:cs="Calibri"/>
            <w:color w:val="4B70B4"/>
            <w:sz w:val="18"/>
            <w:szCs w:val="18"/>
          </w:rPr>
          <w:t>sfaaniflo.ca</w:t>
        </w:r>
      </w:hyperlink>
      <w:r>
        <w:rPr>
          <w:rFonts w:ascii="Calibri" w:eastAsia="Calibri" w:hAnsi="Calibri" w:cs="Calibri"/>
          <w:color w:val="555555"/>
          <w:sz w:val="18"/>
          <w:szCs w:val="18"/>
        </w:rPr>
        <w:t>.</w:t>
      </w:r>
    </w:p>
    <w:p w:rsidR="00F22BAD" w:rsidRDefault="0029622D">
      <w:pPr>
        <w:shd w:val="clear" w:color="auto" w:fill="FFFFFF"/>
        <w:spacing w:before="100"/>
        <w:ind w:left="270" w:hanging="270"/>
        <w:rPr>
          <w:rFonts w:ascii="Calibri" w:eastAsia="Calibri" w:hAnsi="Calibri" w:cs="Calibri"/>
          <w:color w:val="555555"/>
          <w:sz w:val="18"/>
          <w:szCs w:val="18"/>
        </w:rPr>
      </w:pPr>
      <w:r>
        <w:rPr>
          <w:rFonts w:ascii="Arimo" w:eastAsia="Arimo" w:hAnsi="Arimo" w:cs="Arimo"/>
          <w:color w:val="4B70B4"/>
          <w:sz w:val="18"/>
          <w:szCs w:val="18"/>
        </w:rPr>
        <w:t>●</w:t>
      </w:r>
      <w:r>
        <w:rPr>
          <w:rFonts w:ascii="Times New Roman" w:eastAsia="Times New Roman" w:hAnsi="Times New Roman" w:cs="Times New Roman"/>
          <w:color w:val="1155CC"/>
          <w:sz w:val="18"/>
          <w:szCs w:val="18"/>
        </w:rPr>
        <w:t xml:space="preserve">   </w:t>
      </w:r>
      <w:r>
        <w:rPr>
          <w:rFonts w:ascii="Calibri" w:eastAsia="Calibri" w:hAnsi="Calibri" w:cs="Calibri"/>
          <w:b/>
          <w:color w:val="555555"/>
          <w:sz w:val="18"/>
          <w:szCs w:val="18"/>
        </w:rPr>
        <w:t>For editorial assistance, including photography,</w:t>
      </w:r>
      <w:r>
        <w:rPr>
          <w:rFonts w:ascii="Calibri" w:eastAsia="Calibri" w:hAnsi="Calibri" w:cs="Calibri"/>
          <w:color w:val="555555"/>
          <w:sz w:val="18"/>
          <w:szCs w:val="18"/>
        </w:rPr>
        <w:t xml:space="preserve"> contact Helen Tran (</w:t>
      </w:r>
      <w:r>
        <w:rPr>
          <w:rFonts w:ascii="Calibri" w:eastAsia="Calibri" w:hAnsi="Calibri" w:cs="Calibri"/>
          <w:color w:val="4B6FB3"/>
          <w:sz w:val="18"/>
          <w:szCs w:val="18"/>
        </w:rPr>
        <w:t>helen@greenhousedigitalpr.com</w:t>
      </w:r>
      <w:r>
        <w:rPr>
          <w:rFonts w:ascii="Calibri" w:eastAsia="Calibri" w:hAnsi="Calibri" w:cs="Calibri"/>
          <w:color w:val="555555"/>
          <w:sz w:val="18"/>
          <w:szCs w:val="18"/>
        </w:rPr>
        <w:t xml:space="preserve">) c/o </w:t>
      </w:r>
      <w:proofErr w:type="spellStart"/>
      <w:r>
        <w:rPr>
          <w:rFonts w:ascii="Calibri" w:eastAsia="Calibri" w:hAnsi="Calibri" w:cs="Calibri"/>
          <w:color w:val="555555"/>
          <w:sz w:val="18"/>
          <w:szCs w:val="18"/>
        </w:rPr>
        <w:t>GreenHouse</w:t>
      </w:r>
      <w:proofErr w:type="spellEnd"/>
      <w:r>
        <w:rPr>
          <w:rFonts w:ascii="Calibri" w:eastAsia="Calibri" w:hAnsi="Calibri" w:cs="Calibri"/>
          <w:color w:val="555555"/>
          <w:sz w:val="18"/>
          <w:szCs w:val="18"/>
        </w:rPr>
        <w:t xml:space="preserve"> Digital + PR: 708-428-6385.</w:t>
      </w:r>
    </w:p>
    <w:p w:rsidR="00F22BAD" w:rsidRDefault="00F22BAD">
      <w:pPr>
        <w:shd w:val="clear" w:color="auto" w:fill="FFFFFF"/>
        <w:spacing w:before="100"/>
        <w:ind w:left="270" w:hanging="270"/>
        <w:rPr>
          <w:rFonts w:ascii="Times New Roman" w:eastAsia="Times New Roman" w:hAnsi="Times New Roman" w:cs="Times New Roman"/>
          <w:color w:val="0B5394"/>
          <w:sz w:val="14"/>
          <w:szCs w:val="14"/>
        </w:rPr>
      </w:pPr>
    </w:p>
    <w:sectPr w:rsidR="00F22BAD">
      <w:headerReference w:type="even" r:id="rId11"/>
      <w:headerReference w:type="default" r:id="rId12"/>
      <w:footerReference w:type="even" r:id="rId13"/>
      <w:footerReference w:type="default" r:id="rId14"/>
      <w:headerReference w:type="first" r:id="rId15"/>
      <w:footerReference w:type="first" r:id="rId16"/>
      <w:pgSz w:w="12240" w:h="15840"/>
      <w:pgMar w:top="720" w:right="1440" w:bottom="806"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622D" w:rsidRDefault="0029622D">
      <w:pPr>
        <w:spacing w:line="240" w:lineRule="auto"/>
      </w:pPr>
      <w:r>
        <w:separator/>
      </w:r>
    </w:p>
  </w:endnote>
  <w:endnote w:type="continuationSeparator" w:id="0">
    <w:p w:rsidR="0029622D" w:rsidRDefault="002962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9A30D6DC-79D5-B343-B281-3B057944793F}"/>
    <w:embedItalic r:id="rId2" w:fontKey="{82972363-8508-354C-8E2A-6A8C606C0EB4}"/>
  </w:font>
  <w:font w:name="Times New Roman">
    <w:panose1 w:val="02020603050405020304"/>
    <w:charset w:val="00"/>
    <w:family w:val="roman"/>
    <w:pitch w:val="variable"/>
    <w:sig w:usb0="E0002EFF" w:usb1="C000785B" w:usb2="00000009" w:usb3="00000000" w:csb0="000001FF" w:csb1="00000000"/>
    <w:embedRegular r:id="rId3" w:fontKey="{AB3CE777-CE0D-A04D-A3EF-69125C227DB8}"/>
  </w:font>
  <w:font w:name="Calibri">
    <w:panose1 w:val="020F0502020204030204"/>
    <w:charset w:val="00"/>
    <w:family w:val="swiss"/>
    <w:pitch w:val="variable"/>
    <w:sig w:usb0="E4002EFF" w:usb1="C200247B" w:usb2="00000009" w:usb3="00000000" w:csb0="000001FF" w:csb1="00000000"/>
    <w:embedRegular r:id="rId4" w:fontKey="{4196FE8C-2A3B-E245-8048-03034990C7B6}"/>
    <w:embedBold r:id="rId5" w:fontKey="{A10520CE-1FC0-5949-AEB0-338CD7BB95AA}"/>
  </w:font>
  <w:font w:name="Arimo">
    <w:panose1 w:val="020B0604020202020204"/>
    <w:charset w:val="00"/>
    <w:family w:val="auto"/>
    <w:pitch w:val="default"/>
    <w:embedRegular r:id="rId6" w:fontKey="{A0FBB862-38F3-C243-98C2-2C3DBEE2B378}"/>
    <w:embedBold r:id="rId7" w:fontKey="{78E96788-0FCF-C944-92F5-CA28EB116103}"/>
  </w:font>
  <w:font w:name="Cambria">
    <w:panose1 w:val="02040503050406030204"/>
    <w:charset w:val="00"/>
    <w:family w:val="roman"/>
    <w:pitch w:val="variable"/>
    <w:sig w:usb0="E00006FF" w:usb1="420024FF" w:usb2="02000000" w:usb3="00000000" w:csb0="0000019F" w:csb1="00000000"/>
    <w:embedRegular r:id="rId8" w:fontKey="{D92F34DF-25A7-F54E-A38B-060C6753C3C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BAD" w:rsidRDefault="00F22BAD">
    <w:pPr>
      <w:pBdr>
        <w:top w:val="nil"/>
        <w:left w:val="nil"/>
        <w:bottom w:val="nil"/>
        <w:right w:val="nil"/>
        <w:between w:val="nil"/>
      </w:pBdr>
      <w:tabs>
        <w:tab w:val="center" w:pos="4680"/>
        <w:tab w:val="right" w:pos="9360"/>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BAD" w:rsidRDefault="00F22BAD">
    <w:pPr>
      <w:pBdr>
        <w:top w:val="nil"/>
        <w:left w:val="nil"/>
        <w:bottom w:val="nil"/>
        <w:right w:val="nil"/>
        <w:between w:val="nil"/>
      </w:pBdr>
      <w:tabs>
        <w:tab w:val="center" w:pos="4680"/>
        <w:tab w:val="right" w:pos="9360"/>
      </w:tabs>
      <w:spacing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BAD" w:rsidRDefault="00F22BAD">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622D" w:rsidRDefault="0029622D">
      <w:pPr>
        <w:spacing w:line="240" w:lineRule="auto"/>
      </w:pPr>
      <w:r>
        <w:separator/>
      </w:r>
    </w:p>
  </w:footnote>
  <w:footnote w:type="continuationSeparator" w:id="0">
    <w:p w:rsidR="0029622D" w:rsidRDefault="0029622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BAD" w:rsidRDefault="00F22BAD">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BAD" w:rsidRDefault="0029622D">
    <w:pPr>
      <w:spacing w:before="480" w:after="720"/>
      <w:rPr>
        <w:rFonts w:ascii="Calibri" w:eastAsia="Calibri" w:hAnsi="Calibri" w:cs="Calibri"/>
        <w:b/>
        <w:color w:val="999999"/>
        <w:sz w:val="20"/>
        <w:szCs w:val="20"/>
      </w:rPr>
    </w:pPr>
    <w:r>
      <w:rPr>
        <w:rFonts w:ascii="Calibri" w:eastAsia="Calibri" w:hAnsi="Calibri" w:cs="Calibri"/>
        <w:b/>
        <w:color w:val="999999"/>
        <w:sz w:val="20"/>
        <w:szCs w:val="20"/>
      </w:rPr>
      <w:t>SFA SANIFLO USA NEWS RELEASE | GIULIO MARCATO | PAGE 2</w:t>
    </w:r>
  </w:p>
  <w:p w:rsidR="00F22BAD" w:rsidRDefault="00F22BA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BAD" w:rsidRDefault="0029622D">
    <w:pPr>
      <w:spacing w:before="480"/>
      <w:rPr>
        <w:rFonts w:ascii="Calibri" w:eastAsia="Calibri" w:hAnsi="Calibri" w:cs="Calibri"/>
        <w:b/>
        <w:color w:val="4B70B4"/>
        <w:sz w:val="24"/>
        <w:szCs w:val="24"/>
      </w:rPr>
    </w:pPr>
    <w:r>
      <w:rPr>
        <w:rFonts w:ascii="Calibri" w:eastAsia="Calibri" w:hAnsi="Calibri" w:cs="Calibri"/>
        <w:b/>
        <w:noProof/>
        <w:color w:val="4B70B4"/>
        <w:sz w:val="24"/>
        <w:szCs w:val="24"/>
      </w:rPr>
      <w:drawing>
        <wp:anchor distT="114300" distB="114300" distL="114300" distR="114300" simplePos="0" relativeHeight="251658240" behindDoc="0" locked="0" layoutInCell="1" hidden="0" allowOverlap="1">
          <wp:simplePos x="0" y="0"/>
          <wp:positionH relativeFrom="page">
            <wp:posOffset>5554133</wp:posOffset>
          </wp:positionH>
          <wp:positionV relativeFrom="page">
            <wp:posOffset>232151</wp:posOffset>
          </wp:positionV>
          <wp:extent cx="2057400" cy="257175"/>
          <wp:effectExtent l="0" t="0" r="0" b="0"/>
          <wp:wrapSquare wrapText="bothSides" distT="114300" distB="11430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057400" cy="257175"/>
                  </a:xfrm>
                  <a:prstGeom prst="rect">
                    <a:avLst/>
                  </a:prstGeom>
                  <a:ln/>
                </pic:spPr>
              </pic:pic>
            </a:graphicData>
          </a:graphic>
        </wp:anchor>
      </w:drawing>
    </w:r>
  </w:p>
  <w:p w:rsidR="00F22BAD" w:rsidRDefault="0029622D">
    <w:pPr>
      <w:spacing w:before="480"/>
      <w:rPr>
        <w:rFonts w:ascii="Calibri" w:eastAsia="Calibri" w:hAnsi="Calibri" w:cs="Calibri"/>
        <w:b/>
        <w:color w:val="4B70B4"/>
        <w:sz w:val="24"/>
        <w:szCs w:val="24"/>
      </w:rPr>
    </w:pPr>
    <w:r>
      <w:rPr>
        <w:rFonts w:ascii="Calibri" w:eastAsia="Calibri" w:hAnsi="Calibri" w:cs="Calibri"/>
        <w:b/>
        <w:color w:val="4B70B4"/>
        <w:sz w:val="24"/>
        <w:szCs w:val="24"/>
      </w:rPr>
      <w:t>NEWS RELEASE</w:t>
    </w:r>
  </w:p>
  <w:p w:rsidR="00F22BAD" w:rsidRDefault="0029622D">
    <w:pPr>
      <w:rPr>
        <w:rFonts w:ascii="Calibri" w:eastAsia="Calibri" w:hAnsi="Calibri" w:cs="Calibri"/>
        <w:color w:val="4B70B4"/>
        <w:sz w:val="18"/>
        <w:szCs w:val="18"/>
      </w:rPr>
    </w:pPr>
    <w:r>
      <w:rPr>
        <w:rFonts w:ascii="Calibri" w:eastAsia="Calibri" w:hAnsi="Calibri" w:cs="Calibri"/>
        <w:color w:val="4B70B4"/>
        <w:sz w:val="18"/>
        <w:szCs w:val="18"/>
      </w:rPr>
      <w:t>For more information, contact:</w:t>
    </w:r>
  </w:p>
  <w:p w:rsidR="00F22BAD" w:rsidRDefault="0029622D">
    <w:pPr>
      <w:rPr>
        <w:rFonts w:ascii="Calibri" w:eastAsia="Calibri" w:hAnsi="Calibri" w:cs="Calibri"/>
        <w:color w:val="4B70B4"/>
        <w:sz w:val="18"/>
        <w:szCs w:val="18"/>
      </w:rPr>
    </w:pPr>
    <w:r>
      <w:rPr>
        <w:rFonts w:ascii="Calibri" w:eastAsia="Calibri" w:hAnsi="Calibri" w:cs="Calibri"/>
        <w:color w:val="4B70B4"/>
        <w:sz w:val="18"/>
        <w:szCs w:val="18"/>
      </w:rPr>
      <w:t>John O’Reilly</w:t>
    </w:r>
  </w:p>
  <w:p w:rsidR="00F22BAD" w:rsidRDefault="0029622D">
    <w:pPr>
      <w:rPr>
        <w:rFonts w:ascii="Calibri" w:eastAsia="Calibri" w:hAnsi="Calibri" w:cs="Calibri"/>
        <w:color w:val="4B70B4"/>
        <w:sz w:val="18"/>
        <w:szCs w:val="18"/>
      </w:rPr>
    </w:pPr>
    <w:r>
      <w:rPr>
        <w:rFonts w:ascii="Calibri" w:eastAsia="Calibri" w:hAnsi="Calibri" w:cs="Calibri"/>
        <w:color w:val="4B70B4"/>
        <w:sz w:val="18"/>
        <w:szCs w:val="18"/>
      </w:rPr>
      <w:t>Principal</w:t>
    </w:r>
  </w:p>
  <w:p w:rsidR="00F22BAD" w:rsidRDefault="0029622D">
    <w:pPr>
      <w:rPr>
        <w:rFonts w:ascii="Calibri" w:eastAsia="Calibri" w:hAnsi="Calibri" w:cs="Calibri"/>
        <w:color w:val="4B70B4"/>
        <w:sz w:val="18"/>
        <w:szCs w:val="18"/>
      </w:rPr>
    </w:pPr>
    <w:r>
      <w:rPr>
        <w:rFonts w:ascii="Calibri" w:eastAsia="Calibri" w:hAnsi="Calibri" w:cs="Calibri"/>
        <w:color w:val="4B70B4"/>
        <w:sz w:val="18"/>
        <w:szCs w:val="18"/>
      </w:rPr>
      <w:t>708.428.6385</w:t>
    </w:r>
  </w:p>
  <w:p w:rsidR="00F22BAD" w:rsidRDefault="0029622D">
    <w:pPr>
      <w:rPr>
        <w:rFonts w:ascii="Calibri" w:eastAsia="Calibri" w:hAnsi="Calibri" w:cs="Calibri"/>
        <w:b/>
        <w:color w:val="4B70B4"/>
        <w:sz w:val="24"/>
        <w:szCs w:val="24"/>
      </w:rPr>
    </w:pPr>
    <w:r>
      <w:rPr>
        <w:rFonts w:ascii="Calibri" w:eastAsia="Calibri" w:hAnsi="Calibri" w:cs="Calibri"/>
        <w:color w:val="4B70B4"/>
        <w:sz w:val="18"/>
        <w:szCs w:val="18"/>
      </w:rPr>
      <w:t>john@greenhousedigitalpr.com</w:t>
    </w:r>
  </w:p>
  <w:p w:rsidR="00F22BAD" w:rsidRDefault="00F22BAD">
    <w:pPr>
      <w:rPr>
        <w:color w:val="4B70B4"/>
      </w:rPr>
    </w:pPr>
  </w:p>
  <w:p w:rsidR="00F22BAD" w:rsidRDefault="00F22BAD">
    <w:pPr>
      <w:jc w:val="right"/>
      <w:rPr>
        <w:color w:val="4B70B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77"/>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BAD"/>
    <w:rsid w:val="0029622D"/>
    <w:rsid w:val="00923E2A"/>
    <w:rsid w:val="00BC27D4"/>
    <w:rsid w:val="00F22BAD"/>
    <w:rsid w:val="00F65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BC3D66D"/>
  <w15:docId w15:val="{A17FDC94-079D-D14A-B9F3-448F7ED90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Header">
    <w:name w:val="header"/>
    <w:basedOn w:val="Normal"/>
    <w:link w:val="HeaderChar"/>
    <w:uiPriority w:val="99"/>
    <w:unhideWhenUsed/>
    <w:rsid w:val="00050C1D"/>
    <w:pPr>
      <w:tabs>
        <w:tab w:val="center" w:pos="4680"/>
        <w:tab w:val="right" w:pos="9360"/>
      </w:tabs>
      <w:spacing w:line="240" w:lineRule="auto"/>
    </w:pPr>
  </w:style>
  <w:style w:type="character" w:customStyle="1" w:styleId="HeaderChar">
    <w:name w:val="Header Char"/>
    <w:basedOn w:val="DefaultParagraphFont"/>
    <w:link w:val="Header"/>
    <w:uiPriority w:val="99"/>
    <w:rsid w:val="00050C1D"/>
  </w:style>
  <w:style w:type="paragraph" w:styleId="Footer">
    <w:name w:val="footer"/>
    <w:basedOn w:val="Normal"/>
    <w:link w:val="FooterChar"/>
    <w:uiPriority w:val="99"/>
    <w:unhideWhenUsed/>
    <w:rsid w:val="00050C1D"/>
    <w:pPr>
      <w:tabs>
        <w:tab w:val="center" w:pos="4680"/>
        <w:tab w:val="right" w:pos="9360"/>
      </w:tabs>
      <w:spacing w:line="240" w:lineRule="auto"/>
    </w:pPr>
  </w:style>
  <w:style w:type="character" w:customStyle="1" w:styleId="FooterChar">
    <w:name w:val="Footer Char"/>
    <w:basedOn w:val="DefaultParagraphFont"/>
    <w:link w:val="Footer"/>
    <w:uiPriority w:val="99"/>
    <w:rsid w:val="00050C1D"/>
  </w:style>
  <w:style w:type="character" w:styleId="Hyperlink">
    <w:name w:val="Hyperlink"/>
    <w:basedOn w:val="DefaultParagraphFont"/>
    <w:uiPriority w:val="99"/>
    <w:unhideWhenUsed/>
    <w:rsid w:val="00963C47"/>
    <w:rPr>
      <w:color w:val="4B70B4"/>
      <w:u w:val="single"/>
    </w:rPr>
  </w:style>
  <w:style w:type="character" w:styleId="UnresolvedMention">
    <w:name w:val="Unresolved Mention"/>
    <w:basedOn w:val="DefaultParagraphFont"/>
    <w:uiPriority w:val="99"/>
    <w:semiHidden/>
    <w:unhideWhenUsed/>
    <w:rsid w:val="00963C47"/>
    <w:rPr>
      <w:color w:val="605E5C"/>
      <w:shd w:val="clear" w:color="auto" w:fill="E1DFDD"/>
    </w:rPr>
  </w:style>
  <w:style w:type="paragraph" w:styleId="ListParagraph">
    <w:name w:val="List Paragraph"/>
    <w:basedOn w:val="Normal"/>
    <w:uiPriority w:val="34"/>
    <w:qFormat/>
    <w:rsid w:val="006C57C6"/>
    <w:pPr>
      <w:ind w:left="720"/>
      <w:contextualSpacing/>
    </w:p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aniflo.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sfasaniflo.ca/en/" TargetMode="External"/><Relationship Id="rId4" Type="http://schemas.openxmlformats.org/officeDocument/2006/relationships/webSettings" Target="webSettings.xml"/><Relationship Id="rId9" Type="http://schemas.openxmlformats.org/officeDocument/2006/relationships/hyperlink" Target="https://www.sfasaniflo.com/us/"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fdHHuonVD0KZNwI1cYSdGU396A==">CgMxLjA4AGoiChRzdWdnZXN0LnNhaGl1bXM4bTZ1ZRIKSGVsZW4gVHJhbmoiChRzdWdnZXN0LncyYmVnMzJkeHZmcxIKSGVsZW4gVHJhbmoiChRzdWdnZXN0LnNwazEwbXJudDJpZBIKSGVsZW4gVHJhbmoiChRzdWdnZXN0LmR1OGl6MXN1bzUydxIKSGVsZW4gVHJhbmoiChRzdWdnZXN0LnhncmZtbGs0NjZhehIKSGVsZW4gVHJhbnIhMWE2N3V1N1N2OHpMXzlpcFRCM0toMGlNVkk5Nm5pcE1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515</Words>
  <Characters>3070</Characters>
  <Application>Microsoft Office Word</Application>
  <DocSecurity>0</DocSecurity>
  <Lines>43</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Randy Baum</cp:lastModifiedBy>
  <cp:revision>2</cp:revision>
  <dcterms:created xsi:type="dcterms:W3CDTF">2025-07-30T18:24:00Z</dcterms:created>
  <dcterms:modified xsi:type="dcterms:W3CDTF">2025-07-30T18:24:00Z</dcterms:modified>
  <cp:category/>
</cp:coreProperties>
</file>